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3c87de6e7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STUNDAL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318f505b7cc942f7"/>
      <w:footerReference xmlns:r="http://schemas.openxmlformats.org/officeDocument/2006/relationships" w:type="default" r:id="R6c284ace28a0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f505b7cc942f7" /><Relationship Type="http://schemas.openxmlformats.org/officeDocument/2006/relationships/footer" Target="/word/footer1.xml" Id="R6c284ace28a04dc5" /></Relationships>
</file>