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42685db3f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SØR-VARANGER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291c8bd8527a4d1e"/>
      <w:footerReference xmlns:r="http://schemas.openxmlformats.org/officeDocument/2006/relationships" w:type="default" r:id="R63b13587544a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8bd8527a4d1e" /><Relationship Type="http://schemas.openxmlformats.org/officeDocument/2006/relationships/footer" Target="/word/footer1.xml" Id="R63b13587544a4cbf" /></Relationships>
</file>