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bb1adcdd0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VIDSJÅ.</w:t>
      </w:r>
    </w:p>
    <w:sectPr>
      <w:headerReference xmlns:r="http://schemas.openxmlformats.org/officeDocument/2006/relationships" w:type="default" r:id="Rc28239c2362c4ab5"/>
      <w:footerReference xmlns:r="http://schemas.openxmlformats.org/officeDocument/2006/relationships" w:type="default" r:id="R73971fbdfee6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239c2362c4ab5" /><Relationship Type="http://schemas.openxmlformats.org/officeDocument/2006/relationships/footer" Target="/word/footer1.xml" Id="R73971fbdfee64ccf" /></Relationships>
</file>