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0cdc1c8a1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KOMMUNE</w:t>
      </w:r>
    </w:p>
    <w:sectPr>
      <w:headerReference xmlns:r="http://schemas.openxmlformats.org/officeDocument/2006/relationships" w:type="default" r:id="R890a27798170424f"/>
      <w:footerReference xmlns:r="http://schemas.openxmlformats.org/officeDocument/2006/relationships" w:type="default" r:id="Raaabbf15853d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a27798170424f" /><Relationship Type="http://schemas.openxmlformats.org/officeDocument/2006/relationships/footer" Target="/word/footer1.xml" Id="Raaabbf15853d4a9a" /></Relationships>
</file>