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58491a096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FELLESFORBUNDET, org.nr 950 956 828,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35f0f84b3ed34fc4"/>
      <w:footerReference xmlns:r="http://schemas.openxmlformats.org/officeDocument/2006/relationships" w:type="default" r:id="Rfb3a7fba4865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0f84b3ed34fc4" /><Relationship Type="http://schemas.openxmlformats.org/officeDocument/2006/relationships/footer" Target="/word/footer1.xml" Id="Rfb3a7fba48654352" /></Relationships>
</file>