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952275ee146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FELLESFORBUNDET.</w:t>
      </w:r>
    </w:p>
    <w:sectPr>
      <w:headerReference xmlns:r="http://schemas.openxmlformats.org/officeDocument/2006/relationships" w:type="default" r:id="Re4d898a760f84a2c"/>
      <w:footerReference xmlns:r="http://schemas.openxmlformats.org/officeDocument/2006/relationships" w:type="default" r:id="R30a75f1a4d83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898a760f84a2c" /><Relationship Type="http://schemas.openxmlformats.org/officeDocument/2006/relationships/footer" Target="/word/footer1.xml" Id="R30a75f1a4d83485d" /></Relationships>
</file>