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b1f1689364c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CITY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HOLDING AS</w:t>
      </w:r>
    </w:p>
    <w:sectPr>
      <w:headerReference xmlns:r="http://schemas.openxmlformats.org/officeDocument/2006/relationships" w:type="default" r:id="Reccd42a8321b490a"/>
      <w:footerReference xmlns:r="http://schemas.openxmlformats.org/officeDocument/2006/relationships" w:type="default" r:id="R0bd180154f45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d42a8321b490a" /><Relationship Type="http://schemas.openxmlformats.org/officeDocument/2006/relationships/footer" Target="/word/footer1.xml" Id="R0bd180154f454f2a" /></Relationships>
</file>