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252b9b058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SCANDIC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53be97435b9446f0"/>
      <w:footerReference xmlns:r="http://schemas.openxmlformats.org/officeDocument/2006/relationships" w:type="default" r:id="R185d560856ce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e97435b9446f0" /><Relationship Type="http://schemas.openxmlformats.org/officeDocument/2006/relationships/footer" Target="/word/footer1.xml" Id="R185d560856ce4ed0" /></Relationships>
</file>