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d1e811536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NESLIA HOLDING AS.</w:t>
      </w:r>
    </w:p>
    <w:sectPr>
      <w:headerReference xmlns:r="http://schemas.openxmlformats.org/officeDocument/2006/relationships" w:type="default" r:id="R75bfbdb1170f4653"/>
      <w:footerReference xmlns:r="http://schemas.openxmlformats.org/officeDocument/2006/relationships" w:type="default" r:id="R29f57b03da23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fbdb1170f4653" /><Relationship Type="http://schemas.openxmlformats.org/officeDocument/2006/relationships/footer" Target="/word/footer1.xml" Id="R29f57b03da234d40" /></Relationships>
</file>