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236ba88b845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KOMMUNE</w:t>
      </w:r>
    </w:p>
    <w:sectPr>
      <w:headerReference xmlns:r="http://schemas.openxmlformats.org/officeDocument/2006/relationships" w:type="default" r:id="R0546b88bf7b7419a"/>
      <w:footerReference xmlns:r="http://schemas.openxmlformats.org/officeDocument/2006/relationships" w:type="default" r:id="R2af28cfa15c0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6b88bf7b7419a" /><Relationship Type="http://schemas.openxmlformats.org/officeDocument/2006/relationships/footer" Target="/word/footer1.xml" Id="R2af28cfa15c04133" /></Relationships>
</file>