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f5c4e6318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ØVRE EIKER KOMMUNE.</w:t>
      </w:r>
    </w:p>
    <w:sectPr>
      <w:headerReference xmlns:r="http://schemas.openxmlformats.org/officeDocument/2006/relationships" w:type="default" r:id="R05bcc9ef3e0d4c62"/>
      <w:footerReference xmlns:r="http://schemas.openxmlformats.org/officeDocument/2006/relationships" w:type="default" r:id="R854123bf41a7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cc9ef3e0d4c62" /><Relationship Type="http://schemas.openxmlformats.org/officeDocument/2006/relationships/footer" Target="/word/footer1.xml" Id="R854123bf41a749c5" /></Relationships>
</file>