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a7fbce781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SÆTRANG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9f915dde37f049c3"/>
      <w:footerReference xmlns:r="http://schemas.openxmlformats.org/officeDocument/2006/relationships" w:type="default" r:id="Rc76ee1019bb5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15dde37f049c3" /><Relationship Type="http://schemas.openxmlformats.org/officeDocument/2006/relationships/footer" Target="/word/footer1.xml" Id="Rc76ee1019bb549e5" /></Relationships>
</file>