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34b49436a34f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Åndalsnes,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F. KRISTISETER INVEST AS</w:t>
      </w:r>
    </w:p>
    <w:sectPr>
      <w:headerReference xmlns:r="http://schemas.openxmlformats.org/officeDocument/2006/relationships" w:type="default" r:id="R132c4cc92bb74d99"/>
      <w:footerReference xmlns:r="http://schemas.openxmlformats.org/officeDocument/2006/relationships" w:type="default" r:id="R763bf582e32349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F. KRISTISETER INVEST AS   ·   Org.nr 966 199 695   ·   Isfjordsvegen 2   ·   6300 ÅNDALSNES   ·   Tlf. 71 22 18 53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F. KRISTISETER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2c4cc92bb74d99" /><Relationship Type="http://schemas.openxmlformats.org/officeDocument/2006/relationships/footer" Target="/word/footer1.xml" Id="R763bf582e3234969" /></Relationships>
</file>