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6c87a3481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ACCOUNTING AS</w:t>
      </w:r>
    </w:p>
    <w:sectPr>
      <w:headerReference xmlns:r="http://schemas.openxmlformats.org/officeDocument/2006/relationships" w:type="default" r:id="R14d8df1ea0ff4301"/>
      <w:footerReference xmlns:r="http://schemas.openxmlformats.org/officeDocument/2006/relationships" w:type="default" r:id="R8542f394cd06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ACCOUNTING AS   ·   Org.nr 966 429 526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8df1ea0ff4301" /><Relationship Type="http://schemas.openxmlformats.org/officeDocument/2006/relationships/footer" Target="/word/footer1.xml" Id="R8542f394cd064800" /></Relationships>
</file>