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5a0e538d2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SLIDRE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Slidre,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735d0b5fa2c740b9"/>
      <w:footerReference xmlns:r="http://schemas.openxmlformats.org/officeDocument/2006/relationships" w:type="default" r:id="R9f411e13ba50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d0b5fa2c740b9" /><Relationship Type="http://schemas.openxmlformats.org/officeDocument/2006/relationships/footer" Target="/word/footer1.xml" Id="R9f411e13ba504212" /></Relationships>
</file>