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2e0efcd4a34c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SKOLENES LANDSFORBUND.</w:t>
      </w:r>
    </w:p>
    <w:sectPr>
      <w:headerReference xmlns:r="http://schemas.openxmlformats.org/officeDocument/2006/relationships" w:type="default" r:id="Rcbfbfa4c17824fd8"/>
      <w:footerReference xmlns:r="http://schemas.openxmlformats.org/officeDocument/2006/relationships" w:type="default" r:id="R15495bfaab3f4f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SKOLENES LANDSFORBUND   ·   Org.nr 970 533 362   ·   Torggata 12   ·   0181 OSLO   ·   skolenes@skolenes.no   ·   www.skoleneslandsforbund.no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SKOLENES LANDSFORBUND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fbfa4c17824fd8" /><Relationship Type="http://schemas.openxmlformats.org/officeDocument/2006/relationships/footer" Target="/word/footer1.xml" Id="R15495bfaab3f4fcc" /></Relationships>
</file>