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300a2ef6b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SIGDAL KOMM VANN/KLOAKK-RENOVASJ.</w:t>
      </w:r>
    </w:p>
    <w:sectPr>
      <w:headerReference xmlns:r="http://schemas.openxmlformats.org/officeDocument/2006/relationships" w:type="default" r:id="R4dbc73022efd4229"/>
      <w:footerReference xmlns:r="http://schemas.openxmlformats.org/officeDocument/2006/relationships" w:type="default" r:id="Re51fb478118a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c73022efd4229" /><Relationship Type="http://schemas.openxmlformats.org/officeDocument/2006/relationships/footer" Target="/word/footer1.xml" Id="Re51fb478118a4ce2" /></Relationships>
</file>