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437523d5eb47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FORVALTNINGSSTIFTELSEN UNIFOR</w:t>
      </w:r>
    </w:p>
    <w:sectPr>
      <w:headerReference xmlns:r="http://schemas.openxmlformats.org/officeDocument/2006/relationships" w:type="default" r:id="R8a34785ff63343ed"/>
      <w:footerReference xmlns:r="http://schemas.openxmlformats.org/officeDocument/2006/relationships" w:type="default" r:id="Rd4d5da5e472b4a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FORVALTNINGSSTIFTELSEN UNIFOR   ·   Org.nr 971 288 396   ·   Fridtjof Nansens vei 19   ·   0369 OSLO   ·   unifor@unifor.no   ·   www.unifor.no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FORVALTNINGSSTIFTELSEN UNIFOR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34785ff63343ed" /><Relationship Type="http://schemas.openxmlformats.org/officeDocument/2006/relationships/footer" Target="/word/footer1.xml" Id="Rd4d5da5e472b4a7d" /></Relationships>
</file>