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498b02048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 EIGEDOM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55ae13d88b3e4fa3"/>
      <w:footerReference xmlns:r="http://schemas.openxmlformats.org/officeDocument/2006/relationships" w:type="default" r:id="R2ddf2eba8816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e13d88b3e4fa3" /><Relationship Type="http://schemas.openxmlformats.org/officeDocument/2006/relationships/footer" Target="/word/footer1.xml" Id="R2ddf2eba881641eb" /></Relationships>
</file>