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1d49f6834149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ULVIK REKNESKAPSLAG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REKNESKAPSLAG SA</w:t>
      </w:r>
    </w:p>
    <w:sectPr>
      <w:headerReference xmlns:r="http://schemas.openxmlformats.org/officeDocument/2006/relationships" w:type="default" r:id="R21eef57edf214202"/>
      <w:footerReference xmlns:r="http://schemas.openxmlformats.org/officeDocument/2006/relationships" w:type="default" r:id="R97415c2d9e9047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eef57edf214202" /><Relationship Type="http://schemas.openxmlformats.org/officeDocument/2006/relationships/footer" Target="/word/footer1.xml" Id="R97415c2d9e90471d" /></Relationships>
</file>