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9265de9464d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DIGNI.</w:t>
      </w:r>
    </w:p>
    <w:sectPr>
      <w:headerReference xmlns:r="http://schemas.openxmlformats.org/officeDocument/2006/relationships" w:type="default" r:id="R90cbf805f8d946ec"/>
      <w:footerReference xmlns:r="http://schemas.openxmlformats.org/officeDocument/2006/relationships" w:type="default" r:id="Ra86329542878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bf805f8d946ec" /><Relationship Type="http://schemas.openxmlformats.org/officeDocument/2006/relationships/footer" Target="/word/footer1.xml" Id="Ra863295428784ccf" /></Relationships>
</file>