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c1918bf5d44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LINK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LINK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22892dc1e8486b"/>
      <w:footerReference xmlns:r="http://schemas.openxmlformats.org/officeDocument/2006/relationships" w:type="default" r:id="Rba2822aa56a6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LINK ARKITEKTUR AS   ·   Org.nr 975 999 726   ·   Kirkegata 4   ·   0153 OSLO   ·   Tlf. 21 52 22 00   ·   oslo@linkarkitektur.no   ·   www.linkarkitektur.com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LINK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2892dc1e8486b" /><Relationship Type="http://schemas.openxmlformats.org/officeDocument/2006/relationships/footer" Target="/word/footer1.xml" Id="Rba2822aa56a643a5" /></Relationships>
</file>