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32dfcf731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 AS.</w:t>
      </w:r>
    </w:p>
    <w:sectPr>
      <w:headerReference xmlns:r="http://schemas.openxmlformats.org/officeDocument/2006/relationships" w:type="default" r:id="Re5af85ca45be4b3f"/>
      <w:footerReference xmlns:r="http://schemas.openxmlformats.org/officeDocument/2006/relationships" w:type="default" r:id="R558b8c903abe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f85ca45be4b3f" /><Relationship Type="http://schemas.openxmlformats.org/officeDocument/2006/relationships/footer" Target="/word/footer1.xml" Id="R558b8c903abe46cb" /></Relationships>
</file>