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452a5657147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37adecea94cff"/>
      <w:footerReference xmlns:r="http://schemas.openxmlformats.org/officeDocument/2006/relationships" w:type="default" r:id="R464fe0499d44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INVEST AS   ·   Org.nr 977 044 707   ·   Krillåsv 13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37adecea94cff" /><Relationship Type="http://schemas.openxmlformats.org/officeDocument/2006/relationships/footer" Target="/word/footer1.xml" Id="R464fe0499d444a31" /></Relationships>
</file>