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90c3fbca1d4d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FRETLAND EIGEDOM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Lærdal,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EIGEDOM AS</w:t>
      </w:r>
    </w:p>
    <w:sectPr>
      <w:headerReference xmlns:r="http://schemas.openxmlformats.org/officeDocument/2006/relationships" w:type="default" r:id="R879ea7b779a44f91"/>
      <w:footerReference xmlns:r="http://schemas.openxmlformats.org/officeDocument/2006/relationships" w:type="default" r:id="R3efc1cb2f36d40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EIGEDOM AS   ·   Org.nr 977 046 955   ·   Monsemarki 2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9ea7b779a44f91" /><Relationship Type="http://schemas.openxmlformats.org/officeDocument/2006/relationships/footer" Target="/word/footer1.xml" Id="R3efc1cb2f36d40cb" /></Relationships>
</file>