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af9c5b757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KIRKE I STOCKHOLM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07b9e954f39a44e8"/>
      <w:footerReference xmlns:r="http://schemas.openxmlformats.org/officeDocument/2006/relationships" w:type="default" r:id="Rd32d3d413359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9e954f39a44e8" /><Relationship Type="http://schemas.openxmlformats.org/officeDocument/2006/relationships/footer" Target="/word/footer1.xml" Id="Rd32d3d4133594552" /></Relationships>
</file>