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e142bb6d7948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RIISALLEEN INVEST AS</w:t>
      </w:r>
    </w:p>
    <w:sectPr>
      <w:headerReference xmlns:r="http://schemas.openxmlformats.org/officeDocument/2006/relationships" w:type="default" r:id="R12c4008093a14155"/>
      <w:footerReference xmlns:r="http://schemas.openxmlformats.org/officeDocument/2006/relationships" w:type="default" r:id="R6592f2f1316148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RIISALLEEN INVEST AS   ·   Org.nr 978 687 415   ·   c/o SLM Revisjon AS, Stortorget 28   ·   2000 LILLESTRØM   ·   Tlf. 63 87 42 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RIISALLEEN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c4008093a14155" /><Relationship Type="http://schemas.openxmlformats.org/officeDocument/2006/relationships/footer" Target="/word/footer1.xml" Id="R6592f2f13161489e" /></Relationships>
</file>