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54682cefc4d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CONNECT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Gardermoen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Gardermoen,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CONNECT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3c8e674a4f4628"/>
      <w:footerReference xmlns:r="http://schemas.openxmlformats.org/officeDocument/2006/relationships" w:type="default" r:id="R8c10a86da757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REGNSKAP AS   ·   Org.nr 979 362 501   ·   Balder alle 3   ·   2060 GARDERMOEN   ·   regnskap@regnskap.no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c8e674a4f4628" /><Relationship Type="http://schemas.openxmlformats.org/officeDocument/2006/relationships/footer" Target="/word/footer1.xml" Id="R8c10a86da75740a9" /></Relationships>
</file>