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6ab990e594f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BECHRI AS</w:t>
      </w:r>
    </w:p>
    <w:sectPr>
      <w:headerReference xmlns:r="http://schemas.openxmlformats.org/officeDocument/2006/relationships" w:type="default" r:id="R445439f0105e44e7"/>
      <w:footerReference xmlns:r="http://schemas.openxmlformats.org/officeDocument/2006/relationships" w:type="default" r:id="R436ed9560830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BECHRI AS   ·   Org.nr 979 731 612   ·   Skådalsveien 21A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439f0105e44e7" /><Relationship Type="http://schemas.openxmlformats.org/officeDocument/2006/relationships/footer" Target="/word/footer1.xml" Id="R436ed956083049d3" /></Relationships>
</file>