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f7e3d414064e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CHACAMA AS</w:t>
      </w:r>
    </w:p>
    <w:sectPr>
      <w:headerReference xmlns:r="http://schemas.openxmlformats.org/officeDocument/2006/relationships" w:type="default" r:id="R3d35b8977a6145ef"/>
      <w:footerReference xmlns:r="http://schemas.openxmlformats.org/officeDocument/2006/relationships" w:type="default" r:id="R9013ad48494643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CHACAMA AS   ·   Org.nr 979 731 728   ·   Solskinnskroken 5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35b8977a6145ef" /><Relationship Type="http://schemas.openxmlformats.org/officeDocument/2006/relationships/footer" Target="/word/footer1.xml" Id="R9013ad484946430a" /></Relationships>
</file>