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772f07b60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 REKNESKAP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407d864808f146ce"/>
      <w:footerReference xmlns:r="http://schemas.openxmlformats.org/officeDocument/2006/relationships" w:type="default" r:id="Rabcbb62ec7cc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d864808f146ce" /><Relationship Type="http://schemas.openxmlformats.org/officeDocument/2006/relationships/footer" Target="/word/footer1.xml" Id="Rabcbb62ec7cc4e67" /></Relationships>
</file>