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cfc597fb0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RUSSIAN OPERATIONS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RUSSIAN OPERATIONS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33e07a8754645"/>
      <w:footerReference xmlns:r="http://schemas.openxmlformats.org/officeDocument/2006/relationships" w:type="default" r:id="R693fd7523f5947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RUSSIAN OPERATIONS AS   ·   Org.nr 980 198 049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RUSSIAN OPERATIONS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33e07a8754645" /><Relationship Type="http://schemas.openxmlformats.org/officeDocument/2006/relationships/footer" Target="/word/footer1.xml" Id="R693fd7523f59473f" /></Relationships>
</file>