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bf6f154a9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GREIDUNG AS, org.nr 980 211 568,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5892d9b1f7624fa8"/>
      <w:footerReference xmlns:r="http://schemas.openxmlformats.org/officeDocument/2006/relationships" w:type="default" r:id="R4d0165d6472b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2d9b1f7624fa8" /><Relationship Type="http://schemas.openxmlformats.org/officeDocument/2006/relationships/footer" Target="/word/footer1.xml" Id="R4d0165d6472b4711" /></Relationships>
</file>