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d56efaeb0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MOMA INVEST AS</w:t>
      </w:r>
    </w:p>
    <w:sectPr>
      <w:headerReference xmlns:r="http://schemas.openxmlformats.org/officeDocument/2006/relationships" w:type="default" r:id="R4062ad59df984f44"/>
      <w:footerReference xmlns:r="http://schemas.openxmlformats.org/officeDocument/2006/relationships" w:type="default" r:id="Re15bb3d1b4e6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 INVEST AS   ·   Org.nr 980 356 663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2ad59df984f44" /><Relationship Type="http://schemas.openxmlformats.org/officeDocument/2006/relationships/footer" Target="/word/footer1.xml" Id="Re15bb3d1b4e64101" /></Relationships>
</file>