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3b0eb614a148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ATRIS AS, org.nr 980 402 258,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ATRIS AS</w:t>
      </w:r>
    </w:p>
    <w:sectPr>
      <w:headerReference xmlns:r="http://schemas.openxmlformats.org/officeDocument/2006/relationships" w:type="default" r:id="Rd7cd62ee6a7a4a8a"/>
      <w:footerReference xmlns:r="http://schemas.openxmlformats.org/officeDocument/2006/relationships" w:type="default" r:id="R11cb2540a9dd46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ATRIS AS   ·   Org.nr 980 402 258   ·   4 etasje, Engebrets vei 3   ·   0275 OSLO   ·   morten@atris.no   ·   www.atris.no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ATRIS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cd62ee6a7a4a8a" /><Relationship Type="http://schemas.openxmlformats.org/officeDocument/2006/relationships/footer" Target="/word/footer1.xml" Id="R11cb2540a9dd461c" /></Relationships>
</file>