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28edddff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BDT VIKEN AS.</w:t>
      </w:r>
    </w:p>
    <w:sectPr>
      <w:headerReference xmlns:r="http://schemas.openxmlformats.org/officeDocument/2006/relationships" w:type="default" r:id="R01ae8daea9114384"/>
      <w:footerReference xmlns:r="http://schemas.openxmlformats.org/officeDocument/2006/relationships" w:type="default" r:id="R80a2570ea91e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e8daea9114384" /><Relationship Type="http://schemas.openxmlformats.org/officeDocument/2006/relationships/footer" Target="/word/footer1.xml" Id="R80a2570ea91e49d2" /></Relationships>
</file>