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502c8bbae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BDT VIKEN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127e6d0fb5ef4685"/>
      <w:footerReference xmlns:r="http://schemas.openxmlformats.org/officeDocument/2006/relationships" w:type="default" r:id="R3d798b1f3867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e6d0fb5ef4685" /><Relationship Type="http://schemas.openxmlformats.org/officeDocument/2006/relationships/footer" Target="/word/footer1.xml" Id="R3d798b1f3867492f" /></Relationships>
</file>