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23e375a39546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AS, org.nr 982 199 697,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afb389675d664b95"/>
      <w:footerReference xmlns:r="http://schemas.openxmlformats.org/officeDocument/2006/relationships" w:type="default" r:id="R6c666cc71316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b389675d664b95" /><Relationship Type="http://schemas.openxmlformats.org/officeDocument/2006/relationships/footer" Target="/word/footer1.xml" Id="R6c666cc71316422a" /></Relationships>
</file>