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bead4ba554f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R-NR AS</w:t>
      </w:r>
    </w:p>
    <w:sectPr>
      <w:headerReference xmlns:r="http://schemas.openxmlformats.org/officeDocument/2006/relationships" w:type="default" r:id="Ra1c0ccb61e6140a2"/>
      <w:footerReference xmlns:r="http://schemas.openxmlformats.org/officeDocument/2006/relationships" w:type="default" r:id="Rf5135a94611546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c0ccb61e6140a2" /><Relationship Type="http://schemas.openxmlformats.org/officeDocument/2006/relationships/footer" Target="/word/footer1.xml" Id="Rf5135a94611546c8" /></Relationships>
</file>