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4c5ee51c44c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VISMA ENTERPRISE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c402036cacc54e1e"/>
      <w:footerReference xmlns:r="http://schemas.openxmlformats.org/officeDocument/2006/relationships" w:type="default" r:id="R609aa60a928b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02036cacc54e1e" /><Relationship Type="http://schemas.openxmlformats.org/officeDocument/2006/relationships/footer" Target="/word/footer1.xml" Id="R609aa60a928b418b" /></Relationships>
</file>