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f582e8744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ABACUS ØKONOMITJENESTER AS.</w:t>
      </w:r>
    </w:p>
    <w:sectPr>
      <w:headerReference xmlns:r="http://schemas.openxmlformats.org/officeDocument/2006/relationships" w:type="default" r:id="Rf5308370ef8c47fc"/>
      <w:footerReference xmlns:r="http://schemas.openxmlformats.org/officeDocument/2006/relationships" w:type="default" r:id="Rb24a673f22bf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08370ef8c47fc" /><Relationship Type="http://schemas.openxmlformats.org/officeDocument/2006/relationships/footer" Target="/word/footer1.xml" Id="Rb24a673f22bf4969" /></Relationships>
</file>