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f1665909e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BERRYKATE AS</w:t>
      </w:r>
    </w:p>
    <w:sectPr>
      <w:headerReference xmlns:r="http://schemas.openxmlformats.org/officeDocument/2006/relationships" w:type="default" r:id="Rc594ab0d76af4dbe"/>
      <w:footerReference xmlns:r="http://schemas.openxmlformats.org/officeDocument/2006/relationships" w:type="default" r:id="Rb5374a6bab75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BERRYKATE AS   ·   Org.nr 983 745 032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BERRYKATE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4ab0d76af4dbe" /><Relationship Type="http://schemas.openxmlformats.org/officeDocument/2006/relationships/footer" Target="/word/footer1.xml" Id="Rb5374a6bab754a7d" /></Relationships>
</file>