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39ffdea8b4a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EGENKAPITALBEVIS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EGENKAPITALBEVIS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0d281cdac4494a"/>
      <w:footerReference xmlns:r="http://schemas.openxmlformats.org/officeDocument/2006/relationships" w:type="default" r:id="R9e43be5a5a84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d281cdac4494a" /><Relationship Type="http://schemas.openxmlformats.org/officeDocument/2006/relationships/footer" Target="/word/footer1.xml" Id="R9e43be5a5a844e36" /></Relationships>
</file>