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535006f45648a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SCANACCOUNT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Hedalen,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SCANACCOUNT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40476e073164dcc"/>
      <w:footerReference xmlns:r="http://schemas.openxmlformats.org/officeDocument/2006/relationships" w:type="default" r:id="Rd0eb843b088240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SCANACCOUNT AS   ·   Org.nr 983 950 051   ·   Valdres Kontorpark Hedalen   ·   3528 HEDALEN   ·   post@scanaccount.no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SCANACCOUNT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0476e073164dcc" /><Relationship Type="http://schemas.openxmlformats.org/officeDocument/2006/relationships/footer" Target="/word/footer1.xml" Id="Rd0eb843b08824011" /></Relationships>
</file>