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87772e55e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CREDENTUS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CREDENTUS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7cddc2b36547f7"/>
      <w:footerReference xmlns:r="http://schemas.openxmlformats.org/officeDocument/2006/relationships" w:type="default" r:id="Rcb9ebe72e0d0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CREDENTUS INVEST AS   ·   Org.nr 984 085 990   ·   Idrettsveien 43B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CREDENTUS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cddc2b36547f7" /><Relationship Type="http://schemas.openxmlformats.org/officeDocument/2006/relationships/footer" Target="/word/footer1.xml" Id="Rcb9ebe72e0d04a01" /></Relationships>
</file>