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a9d6ac02a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COD-EXPORT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6510b64e6d24ea1"/>
      <w:footerReference xmlns:r="http://schemas.openxmlformats.org/officeDocument/2006/relationships" w:type="default" r:id="R2f23b2d6bfba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10b64e6d24ea1" /><Relationship Type="http://schemas.openxmlformats.org/officeDocument/2006/relationships/footer" Target="/word/footer1.xml" Id="R2f23b2d6bfba49e2" /></Relationships>
</file>