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2cb1c22fb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ZENITH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12c9f58845b34132"/>
      <w:footerReference xmlns:r="http://schemas.openxmlformats.org/officeDocument/2006/relationships" w:type="default" r:id="Raf7829c4af56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9f58845b34132" /><Relationship Type="http://schemas.openxmlformats.org/officeDocument/2006/relationships/footer" Target="/word/footer1.xml" Id="Raf7829c4af564dbf" /></Relationships>
</file>