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9005d936ee4a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SKIGARDEN AS</w:t>
      </w:r>
    </w:p>
    <w:sectPr>
      <w:headerReference xmlns:r="http://schemas.openxmlformats.org/officeDocument/2006/relationships" w:type="default" r:id="Rf3d06fa1bf7345f2"/>
      <w:footerReference xmlns:r="http://schemas.openxmlformats.org/officeDocument/2006/relationships" w:type="default" r:id="R1b99244834f24c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SKIGARDEN AS   ·   Org.nr 984 664 907   ·   c/o SLM Revisjon AS, Stortorget 28   ·   2000 LILLESTRØM   ·   Tlf. 63 89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d06fa1bf7345f2" /><Relationship Type="http://schemas.openxmlformats.org/officeDocument/2006/relationships/footer" Target="/word/footer1.xml" Id="R1b99244834f24c80" /></Relationships>
</file>