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2a6ebb0a7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EIENDOMSHUSET MALLING &amp; CO AS</w:t>
      </w:r>
    </w:p>
    <w:sectPr>
      <w:headerReference xmlns:r="http://schemas.openxmlformats.org/officeDocument/2006/relationships" w:type="default" r:id="R4a5ea751a9b84519"/>
      <w:footerReference xmlns:r="http://schemas.openxmlformats.org/officeDocument/2006/relationships" w:type="default" r:id="R1c26e528c4a3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ea751a9b84519" /><Relationship Type="http://schemas.openxmlformats.org/officeDocument/2006/relationships/footer" Target="/word/footer1.xml" Id="R1c26e528c4a34777" /></Relationships>
</file>