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e2184f4aba4b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PULS EIENDOM AS</w:t>
      </w:r>
    </w:p>
    <w:sectPr>
      <w:headerReference xmlns:r="http://schemas.openxmlformats.org/officeDocument/2006/relationships" w:type="default" r:id="R7c138009f28d4db2"/>
      <w:footerReference xmlns:r="http://schemas.openxmlformats.org/officeDocument/2006/relationships" w:type="default" r:id="Rcdef66ebe05647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PULS EIENDOM AS   ·   Org.nr 985 005 214   ·   Falkenborgvegen 9   ·   7044 TRONDHEIM   ·   Tlf. 73 96 65 20   ·   halstein@pulseiendom.no   ·   www.pulseiendom.no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PULS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138009f28d4db2" /><Relationship Type="http://schemas.openxmlformats.org/officeDocument/2006/relationships/footer" Target="/word/footer1.xml" Id="Rcdef66ebe0564701" /></Relationships>
</file>